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8BA" w:rsidRDefault="00000000">
      <w:r>
        <w:rPr>
          <w:noProof/>
        </w:rPr>
        <w:drawing>
          <wp:inline distT="114300" distB="114300" distL="114300" distR="114300">
            <wp:extent cx="1604891" cy="7572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891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8BA" w:rsidRDefault="00C938BA"/>
    <w:p w:rsidR="00C938BA" w:rsidRDefault="00000000" w:rsidP="00A623A4">
      <w:pPr>
        <w:ind w:left="720"/>
        <w:rPr>
          <w:rFonts w:ascii="Calibri" w:eastAsia="Calibri" w:hAnsi="Calibri" w:cs="Calibri"/>
          <w:sz w:val="38"/>
          <w:szCs w:val="38"/>
        </w:rPr>
      </w:pPr>
      <w:bookmarkStart w:id="0" w:name="_enpjuui17gpc" w:colFirst="0" w:colLast="0"/>
      <w:bookmarkEnd w:id="0"/>
      <w:r>
        <w:rPr>
          <w:rFonts w:ascii="League Gothic" w:eastAsia="League Gothic" w:hAnsi="League Gothic" w:cs="League Gothic"/>
          <w:color w:val="263B80"/>
          <w:sz w:val="50"/>
          <w:szCs w:val="50"/>
        </w:rPr>
        <w:t>COME TOGETHER FOR LASTING CHANGE</w:t>
      </w:r>
      <w:r>
        <w:rPr>
          <w:rFonts w:ascii="Calibri" w:eastAsia="Calibri" w:hAnsi="Calibri" w:cs="Calibri"/>
          <w:sz w:val="38"/>
          <w:szCs w:val="38"/>
        </w:rPr>
        <w:t xml:space="preserve"> </w:t>
      </w:r>
    </w:p>
    <w:p w:rsidR="00C938BA" w:rsidRDefault="00C938BA" w:rsidP="00A623A4">
      <w:pPr>
        <w:ind w:left="720"/>
        <w:rPr>
          <w:rFonts w:ascii="Calibri" w:eastAsia="Calibri" w:hAnsi="Calibri" w:cs="Calibri"/>
        </w:rPr>
      </w:pPr>
      <w:bookmarkStart w:id="1" w:name="_6fq32sxhfu83" w:colFirst="0" w:colLast="0"/>
      <w:bookmarkEnd w:id="1"/>
    </w:p>
    <w:p w:rsidR="00C938BA" w:rsidRDefault="00000000" w:rsidP="00A623A4">
      <w:pPr>
        <w:ind w:left="720"/>
        <w:rPr>
          <w:rFonts w:ascii="Roboto" w:eastAsia="Roboto" w:hAnsi="Roboto" w:cs="Roboto"/>
        </w:rPr>
      </w:pPr>
      <w:bookmarkStart w:id="2" w:name="_vte55z4u7eid" w:colFirst="0" w:colLast="0"/>
      <w:bookmarkEnd w:id="2"/>
      <w:r>
        <w:rPr>
          <w:rFonts w:ascii="Roboto" w:eastAsia="Roboto" w:hAnsi="Roboto" w:cs="Roboto"/>
        </w:rPr>
        <w:t xml:space="preserve">One of the greatest joys of being in a community is the impact we can make together. </w:t>
      </w:r>
      <w:r>
        <w:rPr>
          <w:rFonts w:ascii="Roboto" w:eastAsia="Roboto" w:hAnsi="Roboto" w:cs="Roboto"/>
          <w:i/>
        </w:rPr>
        <w:t xml:space="preserve">Gifts for Life </w:t>
      </w:r>
      <w:r>
        <w:rPr>
          <w:rFonts w:ascii="Roboto" w:eastAsia="Roboto" w:hAnsi="Roboto" w:cs="Roboto"/>
        </w:rPr>
        <w:t xml:space="preserve">is one simple, meaningful way to gather our congregation in faithful service. </w:t>
      </w:r>
    </w:p>
    <w:p w:rsidR="00C938BA" w:rsidRDefault="00C938BA" w:rsidP="00A623A4">
      <w:pPr>
        <w:ind w:left="720"/>
        <w:rPr>
          <w:rFonts w:ascii="Roboto" w:eastAsia="Roboto" w:hAnsi="Roboto" w:cs="Roboto"/>
        </w:rPr>
      </w:pPr>
      <w:bookmarkStart w:id="3" w:name="_kg8ksie5hxb6" w:colFirst="0" w:colLast="0"/>
      <w:bookmarkEnd w:id="3"/>
    </w:p>
    <w:p w:rsidR="00C938BA" w:rsidRDefault="00000000" w:rsidP="00A623A4">
      <w:pPr>
        <w:ind w:left="72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[Customizable paragraph to inform your congregation about what your members are doing for </w:t>
      </w:r>
      <w:r>
        <w:rPr>
          <w:rFonts w:ascii="Roboto" w:eastAsia="Roboto" w:hAnsi="Roboto" w:cs="Roboto"/>
          <w:b/>
          <w:i/>
        </w:rPr>
        <w:t>Gifts for Life</w:t>
      </w:r>
      <w:r>
        <w:rPr>
          <w:rFonts w:ascii="Roboto" w:eastAsia="Roboto" w:hAnsi="Roboto" w:cs="Roboto"/>
          <w:b/>
        </w:rPr>
        <w:t>. Example: Betty C. is hosting a garage sale! Join her at [date, time, address for activity.]</w:t>
      </w:r>
    </w:p>
    <w:p w:rsidR="00C938BA" w:rsidRDefault="00C938BA" w:rsidP="00A623A4">
      <w:pPr>
        <w:ind w:left="720"/>
        <w:rPr>
          <w:rFonts w:ascii="Roboto" w:eastAsia="Roboto" w:hAnsi="Roboto" w:cs="Roboto"/>
          <w:highlight w:val="white"/>
        </w:rPr>
      </w:pPr>
      <w:bookmarkStart w:id="4" w:name="_6016rwdp9cqm" w:colFirst="0" w:colLast="0"/>
      <w:bookmarkEnd w:id="4"/>
    </w:p>
    <w:p w:rsidR="00C938BA" w:rsidRDefault="00000000" w:rsidP="00A623A4">
      <w:pPr>
        <w:ind w:left="720"/>
        <w:rPr>
          <w:rFonts w:ascii="Roboto" w:eastAsia="Roboto" w:hAnsi="Roboto" w:cs="Roboto"/>
          <w:b/>
        </w:rPr>
      </w:pPr>
      <w:bookmarkStart w:id="5" w:name="_8n0c2120piet" w:colFirst="0" w:colLast="0"/>
      <w:bookmarkEnd w:id="5"/>
      <w:r>
        <w:rPr>
          <w:rFonts w:ascii="Roboto" w:eastAsia="Roboto" w:hAnsi="Roboto" w:cs="Roboto"/>
        </w:rPr>
        <w:t xml:space="preserve">Now, more than ever, we remember the intrinsic value of our relationships with one another – and that our collective action has the capacity to enact great change. </w:t>
      </w:r>
      <w:r>
        <w:rPr>
          <w:rFonts w:ascii="Roboto" w:eastAsia="Roboto" w:hAnsi="Roboto" w:cs="Roboto"/>
          <w:b/>
        </w:rPr>
        <w:t xml:space="preserve">What seed of generosity and compassion will your community plant with </w:t>
      </w:r>
      <w:r>
        <w:rPr>
          <w:rFonts w:ascii="Roboto" w:eastAsia="Roboto" w:hAnsi="Roboto" w:cs="Roboto"/>
          <w:b/>
          <w:i/>
        </w:rPr>
        <w:t xml:space="preserve">Gifts for Life </w:t>
      </w:r>
      <w:r>
        <w:rPr>
          <w:rFonts w:ascii="Roboto" w:eastAsia="Roboto" w:hAnsi="Roboto" w:cs="Roboto"/>
          <w:b/>
        </w:rPr>
        <w:t xml:space="preserve">this year? </w:t>
      </w:r>
    </w:p>
    <w:p w:rsidR="00C938BA" w:rsidRDefault="00C938BA" w:rsidP="00A623A4">
      <w:pPr>
        <w:ind w:left="720"/>
        <w:rPr>
          <w:rFonts w:ascii="Roboto" w:eastAsia="Roboto" w:hAnsi="Roboto" w:cs="Roboto"/>
        </w:rPr>
      </w:pPr>
      <w:bookmarkStart w:id="6" w:name="_fx7j309kmqm0" w:colFirst="0" w:colLast="0"/>
      <w:bookmarkEnd w:id="6"/>
    </w:p>
    <w:p w:rsidR="00C938BA" w:rsidRDefault="00000000" w:rsidP="00A623A4">
      <w:pPr>
        <w:ind w:left="720"/>
        <w:rPr>
          <w:rFonts w:ascii="Roboto" w:eastAsia="Roboto" w:hAnsi="Roboto" w:cs="Roboto"/>
        </w:rPr>
      </w:pPr>
      <w:bookmarkStart w:id="7" w:name="_k44b0i5pcjgf" w:colFirst="0" w:colLast="0"/>
      <w:bookmarkEnd w:id="7"/>
      <w:r>
        <w:rPr>
          <w:rFonts w:ascii="Roboto" w:eastAsia="Roboto" w:hAnsi="Roboto" w:cs="Roboto"/>
        </w:rPr>
        <w:t xml:space="preserve">Since 1940, </w:t>
      </w:r>
      <w:hyperlink r:id="rId5">
        <w:r>
          <w:rPr>
            <w:rFonts w:ascii="Roboto" w:eastAsia="Roboto" w:hAnsi="Roboto" w:cs="Roboto"/>
            <w:b/>
          </w:rPr>
          <w:t>Episcopal Relief &amp; Development</w:t>
        </w:r>
      </w:hyperlink>
      <w:r>
        <w:rPr>
          <w:rFonts w:ascii="Roboto" w:eastAsia="Roboto" w:hAnsi="Roboto" w:cs="Roboto"/>
        </w:rPr>
        <w:t xml:space="preserve"> has been helping facilitate transformative, lasting change worldwide. When working alongside communities and our network of partners, </w:t>
      </w:r>
      <w:r>
        <w:rPr>
          <w:rFonts w:ascii="Roboto" w:eastAsia="Roboto" w:hAnsi="Roboto" w:cs="Roboto"/>
          <w:i/>
        </w:rPr>
        <w:t>Gifts for Life</w:t>
      </w:r>
      <w:r>
        <w:rPr>
          <w:rFonts w:ascii="Roboto" w:eastAsia="Roboto" w:hAnsi="Roboto" w:cs="Roboto"/>
        </w:rPr>
        <w:t xml:space="preserve"> have the power to make a tangible difference. These symbolic gifts are based on the three key priorities of community development that have proven to be most effective in our 80+ years of faith-based work.</w:t>
      </w:r>
    </w:p>
    <w:p w:rsidR="00C938BA" w:rsidRDefault="00C938BA" w:rsidP="00A623A4">
      <w:pPr>
        <w:ind w:left="720"/>
        <w:rPr>
          <w:rFonts w:ascii="Roboto" w:eastAsia="Roboto" w:hAnsi="Roboto" w:cs="Roboto"/>
        </w:rPr>
      </w:pPr>
      <w:bookmarkStart w:id="8" w:name="_cy44eghdaq0c" w:colFirst="0" w:colLast="0"/>
      <w:bookmarkEnd w:id="8"/>
    </w:p>
    <w:p w:rsidR="00C938BA" w:rsidRDefault="00000000" w:rsidP="00A623A4">
      <w:pP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Ensure access to the most crucial element of health and resistance with </w:t>
      </w:r>
      <w:r>
        <w:rPr>
          <w:rFonts w:ascii="Roboto" w:eastAsia="Roboto" w:hAnsi="Roboto" w:cs="Roboto"/>
          <w:b/>
        </w:rPr>
        <w:t>Clean Water</w:t>
      </w:r>
      <w:r>
        <w:rPr>
          <w:rFonts w:ascii="Roboto" w:eastAsia="Roboto" w:hAnsi="Roboto" w:cs="Roboto"/>
        </w:rPr>
        <w:t xml:space="preserve">… Provide information, medicine and nutrition for new families with </w:t>
      </w:r>
      <w:r>
        <w:rPr>
          <w:rFonts w:ascii="Roboto" w:eastAsia="Roboto" w:hAnsi="Roboto" w:cs="Roboto"/>
          <w:b/>
        </w:rPr>
        <w:t>Care for Moms &amp; Newborns</w:t>
      </w:r>
      <w:r>
        <w:rPr>
          <w:rFonts w:ascii="Roboto" w:eastAsia="Roboto" w:hAnsi="Roboto" w:cs="Roboto"/>
        </w:rPr>
        <w:t xml:space="preserve">… Offer sustainability with a </w:t>
      </w:r>
      <w:r>
        <w:rPr>
          <w:rFonts w:ascii="Roboto" w:eastAsia="Roboto" w:hAnsi="Roboto" w:cs="Roboto"/>
          <w:b/>
        </w:rPr>
        <w:t>Goat</w:t>
      </w:r>
      <w:r>
        <w:rPr>
          <w:rFonts w:ascii="Roboto" w:eastAsia="Roboto" w:hAnsi="Roboto" w:cs="Roboto"/>
        </w:rPr>
        <w:t xml:space="preserve">… or give a variety of key items from our gift categories to empower an entire community with a </w:t>
      </w:r>
      <w:r>
        <w:rPr>
          <w:rFonts w:ascii="Roboto" w:eastAsia="Roboto" w:hAnsi="Roboto" w:cs="Roboto"/>
          <w:b/>
        </w:rPr>
        <w:t xml:space="preserve">Complete Care Package. </w:t>
      </w:r>
      <w:r>
        <w:rPr>
          <w:rFonts w:ascii="Roboto" w:eastAsia="Roboto" w:hAnsi="Roboto" w:cs="Roboto"/>
          <w:i/>
        </w:rPr>
        <w:t>Gifts for Life</w:t>
      </w:r>
      <w:r>
        <w:rPr>
          <w:rFonts w:ascii="Roboto" w:eastAsia="Roboto" w:hAnsi="Roboto" w:cs="Roboto"/>
        </w:rPr>
        <w:t xml:space="preserve"> have the power to make a real, lasting difference in the lives of our brothers and sisters worldwide. </w:t>
      </w:r>
      <w:r>
        <w:rPr>
          <w:rFonts w:ascii="Roboto" w:eastAsia="Roboto" w:hAnsi="Roboto" w:cs="Roboto"/>
        </w:rPr>
        <w:br/>
      </w:r>
    </w:p>
    <w:p w:rsidR="00C938BA" w:rsidRDefault="00000000" w:rsidP="00A623A4">
      <w:pPr>
        <w:ind w:left="720"/>
        <w:rPr>
          <w:rFonts w:ascii="Roboto" w:eastAsia="Roboto" w:hAnsi="Roboto" w:cs="Roboto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211867</wp:posOffset>
            </wp:positionV>
            <wp:extent cx="1023938" cy="1012031"/>
            <wp:effectExtent l="0" t="0" r="0" b="0"/>
            <wp:wrapSquare wrapText="bothSides" distT="114300" distB="11430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l="29" r="29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12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8BA" w:rsidRDefault="00000000" w:rsidP="00A623A4">
      <w:pP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/>
      </w:r>
    </w:p>
    <w:p w:rsidR="00C938BA" w:rsidRDefault="00000000" w:rsidP="00A623A4">
      <w:pPr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Visit </w:t>
      </w:r>
      <w:r>
        <w:rPr>
          <w:rFonts w:ascii="Roboto" w:eastAsia="Roboto" w:hAnsi="Roboto" w:cs="Roboto"/>
          <w:b/>
          <w:u w:val="single"/>
        </w:rPr>
        <w:t>episcopalrelief.org/gifts</w:t>
      </w:r>
      <w:r>
        <w:rPr>
          <w:rFonts w:ascii="Roboto" w:eastAsia="Roboto" w:hAnsi="Roboto" w:cs="Roboto"/>
        </w:rPr>
        <w:t xml:space="preserve"> or scan our QR code to browse, purchase and learn more about </w:t>
      </w:r>
      <w:r>
        <w:rPr>
          <w:rFonts w:ascii="Roboto" w:eastAsia="Roboto" w:hAnsi="Roboto" w:cs="Roboto"/>
          <w:i/>
        </w:rPr>
        <w:t xml:space="preserve">Gifts for Life </w:t>
      </w:r>
      <w:r>
        <w:rPr>
          <w:rFonts w:ascii="Roboto" w:eastAsia="Roboto" w:hAnsi="Roboto" w:cs="Roboto"/>
        </w:rPr>
        <w:t xml:space="preserve">online. </w:t>
      </w:r>
      <w:r>
        <w:rPr>
          <w:rFonts w:ascii="Calibri" w:eastAsia="Calibri" w:hAnsi="Calibri" w:cs="Calibri"/>
        </w:rPr>
        <w:t xml:space="preserve"> </w:t>
      </w:r>
    </w:p>
    <w:p w:rsidR="00C938BA" w:rsidRDefault="00C938BA" w:rsidP="00A623A4">
      <w:pPr>
        <w:ind w:left="720"/>
        <w:rPr>
          <w:rFonts w:ascii="Calibri" w:eastAsia="Calibri" w:hAnsi="Calibri" w:cs="Calibri"/>
        </w:rPr>
      </w:pPr>
      <w:bookmarkStart w:id="9" w:name="_uo2rz84iwssy" w:colFirst="0" w:colLast="0"/>
      <w:bookmarkEnd w:id="9"/>
    </w:p>
    <w:p w:rsidR="00C938BA" w:rsidRDefault="00C938BA" w:rsidP="00A623A4">
      <w:pPr>
        <w:ind w:left="720"/>
        <w:rPr>
          <w:rFonts w:ascii="Calibri" w:eastAsia="Calibri" w:hAnsi="Calibri" w:cs="Calibri"/>
        </w:rPr>
      </w:pPr>
      <w:bookmarkStart w:id="10" w:name="_duojuof21n5k" w:colFirst="0" w:colLast="0"/>
      <w:bookmarkEnd w:id="10"/>
    </w:p>
    <w:p w:rsidR="00C938BA" w:rsidRDefault="00C938BA" w:rsidP="00A623A4">
      <w:pPr>
        <w:ind w:left="720"/>
        <w:rPr>
          <w:rFonts w:ascii="Calibri" w:eastAsia="Calibri" w:hAnsi="Calibri" w:cs="Calibri"/>
        </w:rPr>
      </w:pPr>
      <w:bookmarkStart w:id="11" w:name="_ewo58ap3rw2z" w:colFirst="0" w:colLast="0"/>
      <w:bookmarkEnd w:id="11"/>
    </w:p>
    <w:p w:rsidR="00C938BA" w:rsidRDefault="00C938BA">
      <w:pPr>
        <w:rPr>
          <w:rFonts w:ascii="Calibri" w:eastAsia="Calibri" w:hAnsi="Calibri" w:cs="Calibri"/>
        </w:rPr>
      </w:pPr>
      <w:bookmarkStart w:id="12" w:name="_ik17ic3klfmi" w:colFirst="0" w:colLast="0"/>
      <w:bookmarkEnd w:id="12"/>
    </w:p>
    <w:p w:rsidR="00C938BA" w:rsidRDefault="00000000">
      <w:pPr>
        <w:rPr>
          <w:rFonts w:ascii="Calibri" w:eastAsia="Calibri" w:hAnsi="Calibri" w:cs="Calibri"/>
        </w:rPr>
      </w:pPr>
      <w:bookmarkStart w:id="13" w:name="_wmur25ssigts" w:colFirst="0" w:colLast="0"/>
      <w:bookmarkEnd w:id="13"/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5943600" cy="63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938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ague Gothic"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BA"/>
    <w:rsid w:val="00A623A4"/>
    <w:rsid w:val="00C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C2F23"/>
  <w15:docId w15:val="{76F632C2-F0D0-5540-A031-8CAB9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episcopalrelief.or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</cp:lastModifiedBy>
  <cp:revision>2</cp:revision>
  <dcterms:created xsi:type="dcterms:W3CDTF">2023-10-02T21:11:00Z</dcterms:created>
  <dcterms:modified xsi:type="dcterms:W3CDTF">2023-10-02T21:11:00Z</dcterms:modified>
</cp:coreProperties>
</file>